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</w:pPr>
      <w:bookmarkStart w:id="0" w:name="_GoBack"/>
      <w:r>
        <w:rPr>
          <w:rFonts w:ascii="仿宋_GB2312" w:hAnsi="Tahoma" w:eastAsia="仿宋_GB2312" w:cs="仿宋_GB2312"/>
          <w:color w:val="444444"/>
          <w:sz w:val="30"/>
          <w:szCs w:val="30"/>
        </w:rPr>
        <w:t>附件</w:t>
      </w:r>
      <w:r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  <w:t>1</w:t>
      </w:r>
      <w:bookmarkEnd w:id="0"/>
      <w:r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jc w:val="center"/>
        <w:textAlignment w:val="auto"/>
        <w:rPr>
          <w:b/>
          <w:bCs/>
          <w:sz w:val="44"/>
          <w:szCs w:val="44"/>
        </w:rPr>
      </w:pPr>
      <w:r>
        <w:rPr>
          <w:rFonts w:hint="default" w:ascii="仿宋_GB2312" w:hAnsi="Tahoma" w:eastAsia="仿宋_GB2312" w:cs="仿宋_GB2312"/>
          <w:b/>
          <w:bCs/>
          <w:color w:val="444444"/>
          <w:sz w:val="44"/>
          <w:szCs w:val="44"/>
        </w:rPr>
        <w:t>报名回执表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  <w:rPr>
          <w:rFonts w:hint="default" w:ascii="仿宋_GB2312" w:hAnsi="Tahoma" w:eastAsia="仿宋_GB2312" w:cs="仿宋_GB2312"/>
          <w:color w:val="444444"/>
          <w:sz w:val="30"/>
          <w:szCs w:val="30"/>
        </w:rPr>
      </w:pP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单位名称：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194"/>
        <w:gridCol w:w="1035"/>
        <w:gridCol w:w="1658"/>
        <w:gridCol w:w="1671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94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6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  <w:t>手机号码</w:t>
            </w:r>
          </w:p>
        </w:tc>
        <w:tc>
          <w:tcPr>
            <w:tcW w:w="169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  <w:t>衣服尺寸</w:t>
            </w:r>
          </w:p>
        </w:tc>
        <w:tc>
          <w:tcPr>
            <w:tcW w:w="209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  <w:t>示例一</w:t>
            </w:r>
          </w:p>
        </w:tc>
        <w:tc>
          <w:tcPr>
            <w:tcW w:w="94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  <w:t>女</w:t>
            </w:r>
          </w:p>
        </w:tc>
        <w:tc>
          <w:tcPr>
            <w:tcW w:w="16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  <w:t>139</w:t>
            </w:r>
            <w:r>
              <w:rPr>
                <w:rFonts w:hint="default" w:ascii="Tahoma" w:hAnsi="Tahoma" w:eastAsia="Tahoma" w:cs="Tahoma"/>
                <w:color w:val="444444"/>
                <w:sz w:val="30"/>
                <w:szCs w:val="30"/>
              </w:rPr>
              <w:t>*****</w:t>
            </w:r>
          </w:p>
        </w:tc>
        <w:tc>
          <w:tcPr>
            <w:tcW w:w="169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  <w:t>M</w:t>
            </w:r>
          </w:p>
        </w:tc>
        <w:tc>
          <w:tcPr>
            <w:tcW w:w="209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  <w:t>三公里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  <w:t>示例二</w:t>
            </w:r>
          </w:p>
        </w:tc>
        <w:tc>
          <w:tcPr>
            <w:tcW w:w="94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16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  <w:t>138</w:t>
            </w:r>
            <w:r>
              <w:rPr>
                <w:rFonts w:hint="default" w:ascii="Tahoma" w:hAnsi="Tahoma" w:eastAsia="Tahoma" w:cs="Tahoma"/>
                <w:color w:val="444444"/>
                <w:sz w:val="30"/>
                <w:szCs w:val="30"/>
              </w:rPr>
              <w:t>*****</w:t>
            </w:r>
          </w:p>
        </w:tc>
        <w:tc>
          <w:tcPr>
            <w:tcW w:w="169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  <w:t>XL</w:t>
            </w:r>
          </w:p>
        </w:tc>
        <w:tc>
          <w:tcPr>
            <w:tcW w:w="209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  <w:t>五公里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</w:rPr>
            </w:pPr>
            <w:r>
              <w:rPr>
                <w:rFonts w:hint="default" w:ascii="Tahoma" w:hAnsi="Tahoma" w:eastAsia="Tahoma" w:cs="Tahoma"/>
                <w:color w:val="444444"/>
                <w:sz w:val="30"/>
                <w:szCs w:val="30"/>
              </w:rPr>
              <w:t>*****</w:t>
            </w:r>
          </w:p>
        </w:tc>
        <w:tc>
          <w:tcPr>
            <w:tcW w:w="94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</w:rPr>
            </w:pPr>
            <w:r>
              <w:rPr>
                <w:rFonts w:hint="default" w:ascii="Tahoma" w:hAnsi="Tahoma" w:eastAsia="Tahoma" w:cs="Tahoma"/>
                <w:color w:val="444444"/>
                <w:sz w:val="30"/>
                <w:szCs w:val="30"/>
              </w:rPr>
              <w:t>*****</w:t>
            </w:r>
          </w:p>
        </w:tc>
        <w:tc>
          <w:tcPr>
            <w:tcW w:w="16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</w:rPr>
            </w:pPr>
            <w:r>
              <w:rPr>
                <w:rFonts w:hint="default" w:ascii="Tahoma" w:hAnsi="Tahoma" w:eastAsia="Tahoma" w:cs="Tahoma"/>
                <w:color w:val="444444"/>
                <w:sz w:val="30"/>
                <w:szCs w:val="30"/>
              </w:rPr>
              <w:t>*****</w:t>
            </w:r>
          </w:p>
        </w:tc>
        <w:tc>
          <w:tcPr>
            <w:tcW w:w="169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</w:rPr>
            </w:pPr>
            <w:r>
              <w:rPr>
                <w:rFonts w:hint="default" w:ascii="Tahoma" w:hAnsi="Tahoma" w:eastAsia="Tahoma" w:cs="Tahoma"/>
                <w:color w:val="444444"/>
                <w:sz w:val="30"/>
                <w:szCs w:val="30"/>
              </w:rPr>
              <w:t>*****</w:t>
            </w:r>
          </w:p>
        </w:tc>
        <w:tc>
          <w:tcPr>
            <w:tcW w:w="209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</w:rPr>
            </w:pPr>
            <w:r>
              <w:rPr>
                <w:rFonts w:hint="default" w:ascii="Tahoma" w:hAnsi="Tahoma" w:eastAsia="Tahoma" w:cs="Tahoma"/>
                <w:color w:val="444444"/>
                <w:sz w:val="30"/>
                <w:szCs w:val="30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444444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</w:rPr>
            </w:pPr>
            <w:r>
              <w:rPr>
                <w:rFonts w:hint="default" w:ascii="Tahoma" w:hAnsi="Tahoma" w:eastAsia="Tahoma" w:cs="Tahoma"/>
                <w:color w:val="444444"/>
                <w:sz w:val="30"/>
                <w:szCs w:val="30"/>
              </w:rPr>
              <w:t>*****</w:t>
            </w:r>
          </w:p>
        </w:tc>
        <w:tc>
          <w:tcPr>
            <w:tcW w:w="94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</w:rPr>
            </w:pPr>
            <w:r>
              <w:rPr>
                <w:rFonts w:hint="default" w:ascii="Tahoma" w:hAnsi="Tahoma" w:eastAsia="Tahoma" w:cs="Tahoma"/>
                <w:color w:val="444444"/>
                <w:sz w:val="30"/>
                <w:szCs w:val="30"/>
              </w:rPr>
              <w:t>*****</w:t>
            </w:r>
          </w:p>
        </w:tc>
        <w:tc>
          <w:tcPr>
            <w:tcW w:w="16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</w:rPr>
            </w:pPr>
            <w:r>
              <w:rPr>
                <w:rFonts w:hint="default" w:ascii="Tahoma" w:hAnsi="Tahoma" w:eastAsia="Tahoma" w:cs="Tahoma"/>
                <w:color w:val="444444"/>
                <w:sz w:val="30"/>
                <w:szCs w:val="30"/>
              </w:rPr>
              <w:t>*****</w:t>
            </w:r>
          </w:p>
        </w:tc>
        <w:tc>
          <w:tcPr>
            <w:tcW w:w="169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</w:rPr>
            </w:pPr>
            <w:r>
              <w:rPr>
                <w:rFonts w:hint="default" w:ascii="Tahoma" w:hAnsi="Tahoma" w:eastAsia="Tahoma" w:cs="Tahoma"/>
                <w:color w:val="444444"/>
                <w:sz w:val="30"/>
                <w:szCs w:val="30"/>
              </w:rPr>
              <w:t>*****</w:t>
            </w:r>
          </w:p>
        </w:tc>
        <w:tc>
          <w:tcPr>
            <w:tcW w:w="209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0" w:lineRule="atLeast"/>
              <w:jc w:val="center"/>
              <w:textAlignment w:val="auto"/>
              <w:rPr>
                <w:rFonts w:hint="default" w:ascii="仿宋_GB2312" w:hAnsi="Tahoma" w:eastAsia="仿宋_GB2312" w:cs="仿宋_GB2312"/>
                <w:color w:val="444444"/>
                <w:sz w:val="30"/>
                <w:szCs w:val="30"/>
                <w:vertAlign w:val="baseline"/>
              </w:rPr>
            </w:pPr>
            <w:r>
              <w:rPr>
                <w:rFonts w:hint="default" w:ascii="Tahoma" w:hAnsi="Tahoma" w:eastAsia="Tahoma" w:cs="Tahoma"/>
                <w:color w:val="444444"/>
                <w:sz w:val="30"/>
                <w:szCs w:val="30"/>
              </w:rPr>
              <w:t>*****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ind w:firstLine="600" w:firstLineChars="200"/>
        <w:textAlignment w:val="auto"/>
      </w:pP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请参加活动人员于20</w:t>
      </w:r>
      <w:r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  <w:t>21</w:t>
      </w: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年</w:t>
      </w:r>
      <w:r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  <w:t>04</w:t>
      </w: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月</w:t>
      </w:r>
      <w:r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  <w:t>27</w:t>
      </w: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日前将报名回执表</w:t>
      </w:r>
      <w:r>
        <w:rPr>
          <w:rFonts w:hint="eastAsia" w:ascii="仿宋_GB2312" w:hAnsi="Tahoma" w:eastAsia="仿宋_GB2312" w:cs="仿宋_GB2312"/>
          <w:color w:val="444444"/>
          <w:sz w:val="30"/>
          <w:szCs w:val="30"/>
          <w:lang w:eastAsia="zh-CN"/>
        </w:rPr>
        <w:t>以</w:t>
      </w:r>
      <w:r>
        <w:rPr>
          <w:rFonts w:hint="eastAsia" w:ascii="仿宋_GB2312" w:hAnsi="Tahoma" w:eastAsia="仿宋_GB2312" w:cs="仿宋_GB2312"/>
          <w:color w:val="FF0000"/>
          <w:sz w:val="30"/>
          <w:szCs w:val="30"/>
          <w:lang w:eastAsia="zh-CN"/>
        </w:rPr>
        <w:t>可复制粘贴的</w:t>
      </w:r>
      <w:r>
        <w:rPr>
          <w:rFonts w:hint="eastAsia" w:ascii="仿宋_GB2312" w:hAnsi="Tahoma" w:eastAsia="仿宋_GB2312" w:cs="仿宋_GB2312"/>
          <w:color w:val="FF0000"/>
          <w:sz w:val="30"/>
          <w:szCs w:val="30"/>
          <w:lang w:val="en-US" w:eastAsia="zh-CN"/>
        </w:rPr>
        <w:t>Word形式</w:t>
      </w:r>
      <w:r>
        <w:rPr>
          <w:rFonts w:hint="eastAsia" w:ascii="仿宋_GB2312" w:hAnsi="Tahoma" w:eastAsia="仿宋_GB2312" w:cs="仿宋_GB2312"/>
          <w:color w:val="444444"/>
          <w:sz w:val="30"/>
          <w:szCs w:val="30"/>
          <w:lang w:eastAsia="zh-CN"/>
        </w:rPr>
        <w:t>发送到</w:t>
      </w: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协会筹备组</w:t>
      </w:r>
      <w:r>
        <w:rPr>
          <w:rFonts w:hint="eastAsia" w:ascii="仿宋_GB2312" w:hAnsi="Tahoma" w:eastAsia="仿宋_GB2312" w:cs="仿宋_GB2312"/>
          <w:color w:val="444444"/>
          <w:sz w:val="30"/>
          <w:szCs w:val="30"/>
          <w:lang w:eastAsia="zh-CN"/>
        </w:rPr>
        <w:t>邮箱</w:t>
      </w: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（ztbxh@163.com），以便安排具体工作；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</w:pP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联系人： 代晗兵    </w:t>
      </w:r>
      <w:r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  <w:t xml:space="preserve"> </w:t>
      </w: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电  话：0851-86587786  </w:t>
      </w:r>
      <w:r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  <w:t>18508501834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A390C"/>
    <w:rsid w:val="74AA39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2021-04-20T07:06:00Z</dcterms:created>
  <dc:creator>勺子阵地</dc:creator>
  <cp:lastModifiedBy>勺子阵地</cp:lastModifiedBy>
  <dcterms:modified xsi:type="dcterms:W3CDTF">2021-04-20T07:17:37Z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